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CB58" w14:textId="295D93C8" w:rsidR="00496379" w:rsidRDefault="00496379" w:rsidP="0049637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материалам.</w:t>
      </w:r>
    </w:p>
    <w:p w14:paraId="330667D8" w14:textId="77777777" w:rsidR="00FE38DE" w:rsidRPr="007519D4" w:rsidRDefault="00FE38DE" w:rsidP="00FE38D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конкурсных материалов входят:</w:t>
      </w:r>
    </w:p>
    <w:p w14:paraId="17CAA88E" w14:textId="77777777" w:rsidR="00FE38DE" w:rsidRPr="007519D4" w:rsidRDefault="00FE38DE" w:rsidP="00FE38DE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форма-заявка на участие в Конкурсе (заполняется на официальном сайте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denslovarya</w:t>
        </w:r>
        <w:proofErr w:type="spellEnd"/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natlang</w:t>
        </w:r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519D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4B11651" w14:textId="77777777" w:rsidR="00FE38DE" w:rsidRPr="007519D4" w:rsidRDefault="00FE38DE" w:rsidP="00FE38DE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(методическая разработка);</w:t>
      </w:r>
    </w:p>
    <w:p w14:paraId="28B20D40" w14:textId="77777777" w:rsidR="00FE38DE" w:rsidRPr="00943BE6" w:rsidRDefault="00FE38DE" w:rsidP="00FE38DE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конкурсной работе (методической разработке)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3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</w:t>
      </w:r>
      <w:r w:rsidRPr="009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желанию.</w:t>
      </w:r>
    </w:p>
    <w:p w14:paraId="51B31256" w14:textId="77777777" w:rsidR="00FE38DE" w:rsidRDefault="00FE38DE" w:rsidP="00FE38DE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943BE6">
        <w:rPr>
          <w:spacing w:val="-2"/>
          <w:sz w:val="28"/>
          <w:szCs w:val="28"/>
        </w:rPr>
        <w:t>Конкурсн</w:t>
      </w:r>
      <w:r>
        <w:rPr>
          <w:spacing w:val="-2"/>
          <w:sz w:val="28"/>
          <w:szCs w:val="28"/>
        </w:rPr>
        <w:t>ая</w:t>
      </w:r>
      <w:r w:rsidRPr="00943BE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работа</w:t>
      </w:r>
      <w:r w:rsidRPr="00943BE6">
        <w:rPr>
          <w:spacing w:val="-2"/>
          <w:sz w:val="28"/>
          <w:szCs w:val="28"/>
        </w:rPr>
        <w:t xml:space="preserve"> представляет собой методическую разработку урока или внеурочного мероприятия, основным содержанием которого является работа обучающихся со словарями.</w:t>
      </w:r>
      <w:r>
        <w:rPr>
          <w:spacing w:val="-2"/>
          <w:sz w:val="28"/>
          <w:szCs w:val="28"/>
        </w:rPr>
        <w:t xml:space="preserve"> </w:t>
      </w:r>
      <w:r w:rsidRPr="00BD430C">
        <w:rPr>
          <w:spacing w:val="-2"/>
          <w:sz w:val="28"/>
          <w:szCs w:val="28"/>
        </w:rPr>
        <w:t xml:space="preserve">Конкурсная работа должна раскрывать основные формы, средства, методы, педагогические технологии/практики, направленные на эффективное использование словарей разных видов в урочной и внеурочной деятельности, формирование лексикографических умений обучающихся. </w:t>
      </w:r>
    </w:p>
    <w:p w14:paraId="5DD34F06" w14:textId="77777777" w:rsidR="00FE38DE" w:rsidRDefault="00FE38DE" w:rsidP="00FE38DE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BD430C">
        <w:rPr>
          <w:spacing w:val="-2"/>
          <w:sz w:val="28"/>
          <w:szCs w:val="28"/>
        </w:rPr>
        <w:t>Тему конкурсной работы участник формулиру</w:t>
      </w:r>
      <w:r>
        <w:rPr>
          <w:spacing w:val="-2"/>
          <w:sz w:val="28"/>
          <w:szCs w:val="28"/>
        </w:rPr>
        <w:t>е</w:t>
      </w:r>
      <w:r w:rsidRPr="00BD430C">
        <w:rPr>
          <w:spacing w:val="-2"/>
          <w:sz w:val="28"/>
          <w:szCs w:val="28"/>
        </w:rPr>
        <w:t xml:space="preserve">т самостоятельно. </w:t>
      </w:r>
    </w:p>
    <w:p w14:paraId="0BA86E35" w14:textId="2B7E88C9" w:rsidR="00FE38DE" w:rsidRDefault="00FE38DE" w:rsidP="00FE38DE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943BE6">
        <w:rPr>
          <w:spacing w:val="-2"/>
          <w:sz w:val="28"/>
          <w:szCs w:val="28"/>
        </w:rPr>
        <w:t xml:space="preserve">Участник вправе подготовить конкурсную работу в соответствии с одной из </w:t>
      </w:r>
      <w:proofErr w:type="spellStart"/>
      <w:r w:rsidRPr="00943BE6">
        <w:rPr>
          <w:spacing w:val="-2"/>
          <w:sz w:val="28"/>
          <w:szCs w:val="28"/>
        </w:rPr>
        <w:t>утвержденных</w:t>
      </w:r>
      <w:proofErr w:type="spellEnd"/>
      <w:r w:rsidRPr="00943BE6">
        <w:rPr>
          <w:spacing w:val="-2"/>
          <w:sz w:val="28"/>
          <w:szCs w:val="28"/>
        </w:rPr>
        <w:t xml:space="preserve"> номинаций. В этом случае он будет </w:t>
      </w:r>
      <w:proofErr w:type="spellStart"/>
      <w:r w:rsidRPr="00943BE6">
        <w:rPr>
          <w:spacing w:val="-2"/>
          <w:sz w:val="28"/>
          <w:szCs w:val="28"/>
        </w:rPr>
        <w:t>включен</w:t>
      </w:r>
      <w:proofErr w:type="spellEnd"/>
      <w:r w:rsidRPr="00943BE6">
        <w:rPr>
          <w:spacing w:val="-2"/>
          <w:sz w:val="28"/>
          <w:szCs w:val="28"/>
        </w:rPr>
        <w:t xml:space="preserve"> в состав претендентов на звание лауреата номинации.</w:t>
      </w:r>
      <w:r>
        <w:rPr>
          <w:spacing w:val="-2"/>
          <w:sz w:val="28"/>
          <w:szCs w:val="28"/>
        </w:rPr>
        <w:t xml:space="preserve"> </w:t>
      </w:r>
      <w:r w:rsidRPr="00943BE6">
        <w:rPr>
          <w:spacing w:val="-2"/>
          <w:sz w:val="28"/>
          <w:szCs w:val="28"/>
        </w:rPr>
        <w:t xml:space="preserve">Участие в номинациях является добровольным. В случае выбора номинации </w:t>
      </w:r>
      <w:proofErr w:type="spellStart"/>
      <w:r w:rsidRPr="00943BE6">
        <w:rPr>
          <w:spacing w:val="-2"/>
          <w:sz w:val="28"/>
          <w:szCs w:val="28"/>
        </w:rPr>
        <w:t>ее</w:t>
      </w:r>
      <w:proofErr w:type="spellEnd"/>
      <w:r w:rsidRPr="00943BE6">
        <w:rPr>
          <w:spacing w:val="-2"/>
          <w:sz w:val="28"/>
          <w:szCs w:val="28"/>
        </w:rPr>
        <w:t xml:space="preserve"> необходимо указать на титульном листе конкурсной работы, а также в электронной</w:t>
      </w:r>
      <w:r>
        <w:rPr>
          <w:spacing w:val="-2"/>
          <w:sz w:val="28"/>
          <w:szCs w:val="28"/>
        </w:rPr>
        <w:t xml:space="preserve"> </w:t>
      </w:r>
      <w:r w:rsidRPr="00943BE6">
        <w:rPr>
          <w:spacing w:val="-2"/>
          <w:sz w:val="28"/>
          <w:szCs w:val="28"/>
        </w:rPr>
        <w:t>форме-заявке в момент регистрации.</w:t>
      </w:r>
    </w:p>
    <w:p w14:paraId="15049D46" w14:textId="6D123F26" w:rsidR="00A37273" w:rsidRDefault="00A37273" w:rsidP="00A37273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A37273">
        <w:rPr>
          <w:spacing w:val="-2"/>
          <w:sz w:val="28"/>
          <w:szCs w:val="28"/>
        </w:rPr>
        <w:t>В качестве приложения к конкурсной работе может быть представлен один дополнительный материал в формате .pdf (презентация до 10 слайдов, фотоматериалы, инфографика). Видео- и аудиоматериалы в качестве самостоятельного приложения не принимаются.</w:t>
      </w:r>
    </w:p>
    <w:p w14:paraId="5798A49E" w14:textId="77777777" w:rsidR="00FE38DE" w:rsidRPr="00943BE6" w:rsidRDefault="00FE38DE" w:rsidP="00FE38DE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943BE6">
        <w:rPr>
          <w:spacing w:val="-2"/>
          <w:sz w:val="28"/>
          <w:szCs w:val="28"/>
        </w:rPr>
        <w:t>Настоящим Положением утверждаются следующие конкурсные номинации:</w:t>
      </w:r>
    </w:p>
    <w:p w14:paraId="15F0388A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t>«Словари на службе знаний» (словарный урок на стыке предметных областей, направленный на решение познавательных задач, в т.ч. в учебных предметах нефилологического цикла)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3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5B244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t xml:space="preserve">«Проектная и исследовательская деятельность со </w:t>
      </w:r>
      <w:proofErr w:type="spellStart"/>
      <w:r w:rsidRPr="00943BE6">
        <w:rPr>
          <w:rFonts w:ascii="Times New Roman" w:hAnsi="Times New Roman" w:cs="Times New Roman"/>
          <w:sz w:val="28"/>
          <w:szCs w:val="28"/>
        </w:rPr>
        <w:t>словарем</w:t>
      </w:r>
      <w:proofErr w:type="spellEnd"/>
      <w:r w:rsidRPr="00943B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84B405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DE">
        <w:rPr>
          <w:rFonts w:ascii="Times New Roman" w:hAnsi="Times New Roman" w:cs="Times New Roman"/>
          <w:sz w:val="28"/>
          <w:szCs w:val="28"/>
        </w:rPr>
        <w:t>«Творческое образовательное</w:t>
      </w:r>
      <w:r w:rsidRPr="00943BE6">
        <w:rPr>
          <w:rFonts w:ascii="Times New Roman" w:hAnsi="Times New Roman" w:cs="Times New Roman"/>
          <w:sz w:val="28"/>
          <w:szCs w:val="28"/>
        </w:rPr>
        <w:t xml:space="preserve"> решение» (словарный урок, включающий неста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3BE6">
        <w:rPr>
          <w:rFonts w:ascii="Times New Roman" w:hAnsi="Times New Roman" w:cs="Times New Roman"/>
          <w:sz w:val="28"/>
          <w:szCs w:val="28"/>
        </w:rPr>
        <w:t xml:space="preserve">дартные педагогические решения, творческие авторские подходы,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943BE6">
        <w:rPr>
          <w:rFonts w:ascii="Times New Roman" w:hAnsi="Times New Roman" w:cs="Times New Roman"/>
          <w:sz w:val="28"/>
          <w:szCs w:val="28"/>
        </w:rPr>
        <w:t>и формы работы со словарями)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3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AEB13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t>«Лучший словарный квест»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1907C8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t>«Лучший урок-игра»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C28E6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t>«Лучший словарный урок для самых маленьких» (словарный урок для обучающихся 1-2 классов)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C9BD99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t>«Лучший словарный урок в библиотеке»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3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B7059" w14:textId="77777777" w:rsidR="00FE38DE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E6">
        <w:rPr>
          <w:rFonts w:ascii="Times New Roman" w:hAnsi="Times New Roman" w:cs="Times New Roman"/>
          <w:sz w:val="28"/>
          <w:szCs w:val="28"/>
        </w:rPr>
        <w:lastRenderedPageBreak/>
        <w:t>«Лучший словарный урок для обучающихся с особыми образовательными потребностями»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1D109" w14:textId="77777777" w:rsidR="00FE38DE" w:rsidRPr="00FE38DE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DE">
        <w:rPr>
          <w:rFonts w:ascii="Times New Roman" w:hAnsi="Times New Roman" w:cs="Times New Roman"/>
          <w:sz w:val="28"/>
          <w:szCs w:val="28"/>
        </w:rPr>
        <w:t>«Лучший словарный урок для студентов среднего профессионального образования».</w:t>
      </w:r>
    </w:p>
    <w:p w14:paraId="260D23C8" w14:textId="77777777" w:rsidR="00FE38DE" w:rsidRPr="00943BE6" w:rsidRDefault="00FE38DE" w:rsidP="00FE38D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DE">
        <w:rPr>
          <w:rFonts w:ascii="Times New Roman" w:hAnsi="Times New Roman" w:cs="Times New Roman"/>
          <w:sz w:val="28"/>
          <w:szCs w:val="28"/>
        </w:rPr>
        <w:t>Участники вправе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конкурсную работу 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номинаций.</w:t>
      </w:r>
    </w:p>
    <w:p w14:paraId="47161731" w14:textId="77777777" w:rsidR="001E6F7D" w:rsidRDefault="00FE38DE" w:rsidP="00FE38D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должна быть авторской и содержать </w:t>
      </w:r>
      <w:r w:rsidRPr="008C5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оригинального текста.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данного требования работа отклоняется от участия в Конкурсе. </w:t>
      </w:r>
    </w:p>
    <w:p w14:paraId="61227D81" w14:textId="7AB684EB" w:rsidR="00FE38DE" w:rsidRPr="00871350" w:rsidRDefault="00FE38DE" w:rsidP="00FE38D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материалы, ранее опубликованные в СМИ (в том числе электронных) и использованные в других профессиональных конкурсах.</w:t>
      </w:r>
      <w:r w:rsidRPr="008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самостоятельно несут ответственность за нарушение авторских прав третьих лиц.</w:t>
      </w:r>
    </w:p>
    <w:p w14:paraId="05FB2A5D" w14:textId="77777777" w:rsidR="00FE38DE" w:rsidRDefault="00FE38DE" w:rsidP="0049637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FE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9"/>
    <w:rsid w:val="001E6F7D"/>
    <w:rsid w:val="002962E7"/>
    <w:rsid w:val="00496379"/>
    <w:rsid w:val="005D46CB"/>
    <w:rsid w:val="00A37273"/>
    <w:rsid w:val="00C451F1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F3F5"/>
  <w15:chartTrackingRefBased/>
  <w15:docId w15:val="{4550A71E-CAC8-4979-80B4-6228798E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8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38DE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E38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38D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3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nslovarya.nat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2479</Characters>
  <Application>Microsoft Office Word</Application>
  <DocSecurity>0</DocSecurity>
  <Lines>56</Lines>
  <Paragraphs>31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PC1018</dc:creator>
  <cp:keywords/>
  <dc:description/>
  <cp:lastModifiedBy>PC1030</cp:lastModifiedBy>
  <cp:revision>6</cp:revision>
  <cp:lastPrinted>2023-08-31T11:53:00Z</cp:lastPrinted>
  <dcterms:created xsi:type="dcterms:W3CDTF">2022-05-18T08:22:00Z</dcterms:created>
  <dcterms:modified xsi:type="dcterms:W3CDTF">2024-09-02T08:23:00Z</dcterms:modified>
</cp:coreProperties>
</file>